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43" w:rsidRDefault="005A2543" w:rsidP="005A2543">
      <w:r>
        <w:t xml:space="preserve">You </w:t>
      </w:r>
      <w:r w:rsidR="001319BA">
        <w:t>in</w:t>
      </w:r>
      <w:r>
        <w:t xml:space="preserve"> Ukraine are lucky. </w:t>
      </w:r>
      <w:r w:rsidR="006368A5">
        <w:t xml:space="preserve"> Just survival gives y</w:t>
      </w:r>
      <w:r>
        <w:t xml:space="preserve">ou enough to worry about. You don't have to </w:t>
      </w:r>
      <w:r w:rsidR="006368A5">
        <w:t>concern yourself with</w:t>
      </w:r>
      <w:r>
        <w:t xml:space="preserve"> silly thoughts like the end of the world.</w:t>
      </w:r>
    </w:p>
    <w:p w:rsidR="005A2543" w:rsidRDefault="005A2543" w:rsidP="005A2543"/>
    <w:p w:rsidR="005A2543" w:rsidRDefault="005A2543" w:rsidP="005A2543">
      <w:r>
        <w:t>We in the West are afflicted with m</w:t>
      </w:r>
      <w:r w:rsidR="006368A5">
        <w:t>illions of kinds of millenarian</w:t>
      </w:r>
      <w:r>
        <w:t>s – people who believe that the world is ending one way or another. I am one of them. For four years I have been predicting another general crash like the 2008 crisis only bigger. The problems I see are getting worse every month by every measure, but still the damn thing doesn't fall! Stockmarkets keep hitting all-time highs!</w:t>
      </w:r>
    </w:p>
    <w:p w:rsidR="005A2543" w:rsidRDefault="005A2543" w:rsidP="005A2543"/>
    <w:p w:rsidR="005A2543" w:rsidRDefault="005A2543" w:rsidP="005A2543">
      <w:r>
        <w:t xml:space="preserve">I am not the only one. Al Gore's 2009 movie "an inconvenient truth" predicted that the </w:t>
      </w:r>
      <w:r w:rsidR="0068203E">
        <w:t xml:space="preserve">snow on Mt. Kilomanjaro and </w:t>
      </w:r>
      <w:r>
        <w:t xml:space="preserve">ice </w:t>
      </w:r>
      <w:r w:rsidR="0068203E">
        <w:t>o</w:t>
      </w:r>
      <w:r>
        <w:t xml:space="preserve">n the North Pole would melt by </w:t>
      </w:r>
      <w:r w:rsidR="0068203E">
        <w:t>now</w:t>
      </w:r>
      <w:bookmarkStart w:id="0" w:name="_GoBack"/>
      <w:bookmarkEnd w:id="0"/>
      <w:r>
        <w:t>. It didn't. Any person with any sense of shame would be embarrassed, but not Al Gore!</w:t>
      </w:r>
    </w:p>
    <w:p w:rsidR="005A2543" w:rsidRDefault="005A2543" w:rsidP="005A2543"/>
    <w:p w:rsidR="005A2543" w:rsidRDefault="006368A5" w:rsidP="005A2543">
      <w:r>
        <w:t>Other millenarian</w:t>
      </w:r>
      <w:r w:rsidR="005A2543">
        <w:t>s have predicted that Europe and the United States would be overcome by race wars by now. Latinos and Blacks in America, Muslims and Africans in Europe would be an open war with the whites. We cannot say it is getting any better, but it is certainly not open war.</w:t>
      </w:r>
    </w:p>
    <w:p w:rsidR="005A2543" w:rsidRDefault="005A2543" w:rsidP="005A2543"/>
    <w:p w:rsidR="005A2543" w:rsidRDefault="005A2543" w:rsidP="005A2543">
      <w:r>
        <w:t>The propaganda is all around us. Every advertisement for Eurovision put the phrase "</w:t>
      </w:r>
      <w:r w:rsidR="006368A5">
        <w:t>celebrate diversity" in letter</w:t>
      </w:r>
      <w:r>
        <w:t>s just as big as the Eurovision</w:t>
      </w:r>
      <w:r w:rsidR="006368A5">
        <w:t xml:space="preserve"> </w:t>
      </w:r>
      <w:r>
        <w:t>event itself. Celebrate diversity is a mantra of the globalists. Please don't ask what good it is. Students who have naïvely asked the question on American campuses quickly find themselves accused of being hatemongers and become themselves the victims of hate crimes. Anyhow, I challenge you in the audience to quietly think of any place where increasing diversity by adding Muslims, Africans, Blacks and Latinos has improved anything except the selection of restaurants. But don't tell me – nobody wants to hear it!</w:t>
      </w:r>
    </w:p>
    <w:p w:rsidR="005A2543" w:rsidRDefault="005A2543" w:rsidP="005A2543"/>
    <w:p w:rsidR="008802F2" w:rsidRDefault="00B97E51" w:rsidP="005A2543">
      <w:r>
        <w:rPr>
          <w:noProof/>
        </w:rPr>
        <mc:AlternateContent>
          <mc:Choice Requires="wps">
            <w:drawing>
              <wp:anchor distT="0" distB="0" distL="114300" distR="114300" simplePos="0" relativeHeight="251659264" behindDoc="0" locked="0" layoutInCell="1" allowOverlap="1" wp14:anchorId="09A96C79" wp14:editId="43B323B7">
                <wp:simplePos x="0" y="0"/>
                <wp:positionH relativeFrom="column">
                  <wp:posOffset>4154170</wp:posOffset>
                </wp:positionH>
                <wp:positionV relativeFrom="paragraph">
                  <wp:posOffset>743585</wp:posOffset>
                </wp:positionV>
                <wp:extent cx="2676525" cy="1828800"/>
                <wp:effectExtent l="0" t="0" r="28575" b="93980"/>
                <wp:wrapSquare wrapText="bothSides"/>
                <wp:docPr id="1" name="Text Box 1"/>
                <wp:cNvGraphicFramePr/>
                <a:graphic xmlns:a="http://schemas.openxmlformats.org/drawingml/2006/main">
                  <a:graphicData uri="http://schemas.microsoft.com/office/word/2010/wordprocessingShape">
                    <wps:wsp>
                      <wps:cNvSpPr txBox="1"/>
                      <wps:spPr>
                        <a:xfrm>
                          <a:off x="0" y="0"/>
                          <a:ext cx="2676525" cy="1828800"/>
                        </a:xfrm>
                        <a:prstGeom prst="rect">
                          <a:avLst/>
                        </a:prstGeom>
                        <a:noFill/>
                        <a:ln w="6350">
                          <a:solidFill>
                            <a:prstClr val="black"/>
                          </a:solidFill>
                        </a:ln>
                        <a:effectLst/>
                      </wps:spPr>
                      <wps:txbx>
                        <w:txbxContent>
                          <w:tbl>
                            <w:tblPr>
                              <w:tblStyle w:val="TableGrid"/>
                              <w:tblW w:w="0" w:type="auto"/>
                              <w:tblLook w:val="04A0" w:firstRow="1" w:lastRow="0" w:firstColumn="1" w:lastColumn="0" w:noHBand="0" w:noVBand="1"/>
                            </w:tblPr>
                            <w:tblGrid>
                              <w:gridCol w:w="2800"/>
                              <w:gridCol w:w="1134"/>
                            </w:tblGrid>
                            <w:tr w:rsidR="00B97E51" w:rsidRPr="00337803" w:rsidTr="00B97E51">
                              <w:tc>
                                <w:tcPr>
                                  <w:tcW w:w="2800" w:type="dxa"/>
                                </w:tcPr>
                                <w:p w:rsidR="00B97E51" w:rsidRPr="00337803" w:rsidRDefault="00B97E51" w:rsidP="00F7069C">
                                  <w:r w:rsidRPr="00337803">
                                    <w:t>Great Auk</w:t>
                                  </w:r>
                                </w:p>
                              </w:tc>
                              <w:tc>
                                <w:tcPr>
                                  <w:tcW w:w="1134" w:type="dxa"/>
                                </w:tcPr>
                                <w:p w:rsidR="00B97E51" w:rsidRPr="00337803" w:rsidRDefault="00B97E51" w:rsidP="00F7069C">
                                  <w:r w:rsidRPr="00337803">
                                    <w:t>1850</w:t>
                                  </w:r>
                                </w:p>
                              </w:tc>
                            </w:tr>
                            <w:tr w:rsidR="00B97E51" w:rsidRPr="00337803" w:rsidTr="00B97E51">
                              <w:tc>
                                <w:tcPr>
                                  <w:tcW w:w="2800" w:type="dxa"/>
                                </w:tcPr>
                                <w:p w:rsidR="00B97E51" w:rsidRPr="00337803" w:rsidRDefault="00B97E51" w:rsidP="00F7069C">
                                  <w:r w:rsidRPr="00337803">
                                    <w:t>Sea Mink</w:t>
                                  </w:r>
                                </w:p>
                              </w:tc>
                              <w:tc>
                                <w:tcPr>
                                  <w:tcW w:w="1134" w:type="dxa"/>
                                </w:tcPr>
                                <w:p w:rsidR="00B97E51" w:rsidRPr="00337803" w:rsidRDefault="00B97E51" w:rsidP="00F7069C">
                                  <w:r w:rsidRPr="00337803">
                                    <w:t>1875</w:t>
                                  </w:r>
                                </w:p>
                              </w:tc>
                            </w:tr>
                            <w:tr w:rsidR="00B97E51" w:rsidRPr="00337803" w:rsidTr="00B97E51">
                              <w:tc>
                                <w:tcPr>
                                  <w:tcW w:w="2800" w:type="dxa"/>
                                </w:tcPr>
                                <w:p w:rsidR="00B97E51" w:rsidRPr="00337803" w:rsidRDefault="00B97E51" w:rsidP="00F7069C">
                                  <w:r w:rsidRPr="00337803">
                                    <w:t>Quagga</w:t>
                                  </w:r>
                                </w:p>
                              </w:tc>
                              <w:tc>
                                <w:tcPr>
                                  <w:tcW w:w="1134" w:type="dxa"/>
                                </w:tcPr>
                                <w:p w:rsidR="00B97E51" w:rsidRPr="00337803" w:rsidRDefault="00B97E51" w:rsidP="00F7069C">
                                  <w:r w:rsidRPr="00337803">
                                    <w:t>1883</w:t>
                                  </w:r>
                                </w:p>
                              </w:tc>
                            </w:tr>
                            <w:tr w:rsidR="00B97E51" w:rsidRPr="00337803" w:rsidTr="00B97E51">
                              <w:tc>
                                <w:tcPr>
                                  <w:tcW w:w="2800" w:type="dxa"/>
                                </w:tcPr>
                                <w:p w:rsidR="00B97E51" w:rsidRPr="00337803" w:rsidRDefault="00B97E51" w:rsidP="00F7069C">
                                  <w:r w:rsidRPr="00337803">
                                    <w:t>passenger pigeon,</w:t>
                                  </w:r>
                                </w:p>
                              </w:tc>
                              <w:tc>
                                <w:tcPr>
                                  <w:tcW w:w="1134" w:type="dxa"/>
                                </w:tcPr>
                                <w:p w:rsidR="00B97E51" w:rsidRPr="00337803" w:rsidRDefault="00B97E51" w:rsidP="00F7069C">
                                  <w:r w:rsidRPr="00337803">
                                    <w:t>1914</w:t>
                                  </w:r>
                                </w:p>
                              </w:tc>
                            </w:tr>
                            <w:tr w:rsidR="00B97E51" w:rsidRPr="00337803" w:rsidTr="00B97E51">
                              <w:tc>
                                <w:tcPr>
                                  <w:tcW w:w="2800" w:type="dxa"/>
                                </w:tcPr>
                                <w:p w:rsidR="00B97E51" w:rsidRPr="00337803" w:rsidRDefault="00B97E51" w:rsidP="00F7069C">
                                  <w:r w:rsidRPr="00337803">
                                    <w:t>Tasmanian Tiger</w:t>
                                  </w:r>
                                </w:p>
                              </w:tc>
                              <w:tc>
                                <w:tcPr>
                                  <w:tcW w:w="1134" w:type="dxa"/>
                                </w:tcPr>
                                <w:p w:rsidR="00B97E51" w:rsidRPr="00337803" w:rsidRDefault="00B97E51" w:rsidP="00F7069C">
                                  <w:r w:rsidRPr="00337803">
                                    <w:t>1936</w:t>
                                  </w:r>
                                </w:p>
                              </w:tc>
                            </w:tr>
                            <w:tr w:rsidR="00B97E51" w:rsidRPr="00337803" w:rsidTr="00B97E51">
                              <w:tc>
                                <w:tcPr>
                                  <w:tcW w:w="2800" w:type="dxa"/>
                                </w:tcPr>
                                <w:p w:rsidR="00B97E51" w:rsidRPr="00337803" w:rsidRDefault="00B97E51" w:rsidP="00F7069C">
                                  <w:r w:rsidRPr="00337803">
                                    <w:t>Caribbean Monk Seal</w:t>
                                  </w:r>
                                </w:p>
                              </w:tc>
                              <w:tc>
                                <w:tcPr>
                                  <w:tcW w:w="1134" w:type="dxa"/>
                                </w:tcPr>
                                <w:p w:rsidR="00B97E51" w:rsidRPr="00337803" w:rsidRDefault="00B97E51" w:rsidP="00F7069C">
                                  <w:r w:rsidRPr="00337803">
                                    <w:t>1950</w:t>
                                  </w:r>
                                </w:p>
                              </w:tc>
                            </w:tr>
                            <w:tr w:rsidR="00B97E51" w:rsidRPr="00337803" w:rsidTr="00B97E51">
                              <w:tc>
                                <w:tcPr>
                                  <w:tcW w:w="2800" w:type="dxa"/>
                                </w:tcPr>
                                <w:p w:rsidR="00B97E51" w:rsidRPr="00337803" w:rsidRDefault="00B97E51" w:rsidP="00F7069C">
                                  <w:r w:rsidRPr="00337803">
                                    <w:t>Bubel Hartebeest</w:t>
                                  </w:r>
                                </w:p>
                              </w:tc>
                              <w:tc>
                                <w:tcPr>
                                  <w:tcW w:w="1134" w:type="dxa"/>
                                </w:tcPr>
                                <w:p w:rsidR="00B97E51" w:rsidRPr="00337803" w:rsidRDefault="00B97E51" w:rsidP="00F7069C">
                                  <w:r w:rsidRPr="00337803">
                                    <w:t>1950</w:t>
                                  </w:r>
                                </w:p>
                              </w:tc>
                            </w:tr>
                            <w:tr w:rsidR="00B97E51" w:rsidRPr="00337803" w:rsidTr="00B97E51">
                              <w:tc>
                                <w:tcPr>
                                  <w:tcW w:w="2800" w:type="dxa"/>
                                </w:tcPr>
                                <w:p w:rsidR="00B97E51" w:rsidRPr="00337803" w:rsidRDefault="00B97E51" w:rsidP="00F7069C">
                                  <w:r w:rsidRPr="00337803">
                                    <w:t>Tecopa Pupfish</w:t>
                                  </w:r>
                                </w:p>
                              </w:tc>
                              <w:tc>
                                <w:tcPr>
                                  <w:tcW w:w="1134" w:type="dxa"/>
                                </w:tcPr>
                                <w:p w:rsidR="00B97E51" w:rsidRPr="00337803" w:rsidRDefault="00B97E51" w:rsidP="00F7069C">
                                  <w:r w:rsidRPr="00337803">
                                    <w:t>1970</w:t>
                                  </w:r>
                                </w:p>
                              </w:tc>
                            </w:tr>
                            <w:tr w:rsidR="00B97E51" w:rsidRPr="00337803" w:rsidTr="00B97E51">
                              <w:tc>
                                <w:tcPr>
                                  <w:tcW w:w="2800" w:type="dxa"/>
                                </w:tcPr>
                                <w:p w:rsidR="00B97E51" w:rsidRPr="00337803" w:rsidRDefault="00B97E51" w:rsidP="00F7069C">
                                  <w:r w:rsidRPr="00337803">
                                    <w:t>Javan Tiger</w:t>
                                  </w:r>
                                </w:p>
                              </w:tc>
                              <w:tc>
                                <w:tcPr>
                                  <w:tcW w:w="1134" w:type="dxa"/>
                                </w:tcPr>
                                <w:p w:rsidR="00B97E51" w:rsidRPr="00337803" w:rsidRDefault="00B97E51" w:rsidP="00F7069C">
                                  <w:r w:rsidRPr="00337803">
                                    <w:t>1970</w:t>
                                  </w:r>
                                </w:p>
                              </w:tc>
                            </w:tr>
                            <w:tr w:rsidR="00B97E51" w:rsidRPr="00337803" w:rsidTr="00B97E51">
                              <w:tc>
                                <w:tcPr>
                                  <w:tcW w:w="2800" w:type="dxa"/>
                                </w:tcPr>
                                <w:p w:rsidR="00B97E51" w:rsidRPr="00337803" w:rsidRDefault="00B97E51" w:rsidP="00F7069C">
                                  <w:r w:rsidRPr="00337803">
                                    <w:t>Pyrenean ibex</w:t>
                                  </w:r>
                                </w:p>
                              </w:tc>
                              <w:tc>
                                <w:tcPr>
                                  <w:tcW w:w="1134" w:type="dxa"/>
                                </w:tcPr>
                                <w:p w:rsidR="00B97E51" w:rsidRPr="00337803" w:rsidRDefault="00B97E51" w:rsidP="00F7069C">
                                  <w:r w:rsidRPr="00337803">
                                    <w:t>20</w:t>
                                  </w:r>
                                  <w:r>
                                    <w:t>00</w:t>
                                  </w:r>
                                </w:p>
                              </w:tc>
                            </w:tr>
                            <w:tr w:rsidR="00B97E51" w:rsidRPr="00337803" w:rsidTr="00B97E51">
                              <w:tc>
                                <w:tcPr>
                                  <w:tcW w:w="2800" w:type="dxa"/>
                                </w:tcPr>
                                <w:p w:rsidR="00B97E51" w:rsidRPr="00337803" w:rsidRDefault="00B97E51" w:rsidP="00F7069C">
                                  <w:r w:rsidRPr="00337803">
                                    <w:t xml:space="preserve">West African Black Rhino </w:t>
                                  </w:r>
                                </w:p>
                              </w:tc>
                              <w:tc>
                                <w:tcPr>
                                  <w:tcW w:w="1134" w:type="dxa"/>
                                </w:tcPr>
                                <w:p w:rsidR="00B97E51" w:rsidRPr="00337803" w:rsidRDefault="00B97E51" w:rsidP="00F7069C">
                                  <w:r w:rsidRPr="00337803">
                                    <w:t>2011</w:t>
                                  </w:r>
                                </w:p>
                              </w:tc>
                            </w:tr>
                          </w:tbl>
                          <w:p w:rsidR="00B97E51" w:rsidRPr="00B62D3D" w:rsidRDefault="00B97E51" w:rsidP="00B97E51">
                            <w:pPr>
                              <w:rPr>
                                <w:rFonts w:ascii="Helvetica" w:hAnsi="Helvetica" w:cs="Helvetica"/>
                                <w:color w:val="444444"/>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7.1pt;margin-top:58.55pt;width:210.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" filled="f" strokeweight=".5pt">
                <v:fill o:detectmouseclick="t"/>
                <v:textbox style="mso-fit-shape-to-text:t">
                  <w:txbxContent>
                    <w:tbl>
                      <w:tblPr>
                        <w:tblStyle w:val="TableGrid"/>
                        <w:tblW w:w="0" w:type="auto"/>
                        <w:tblLook w:val="04A0" w:firstRow="1" w:lastRow="0" w:firstColumn="1" w:lastColumn="0" w:noHBand="0" w:noVBand="1"/>
                      </w:tblPr>
                      <w:tblGrid>
                        <w:gridCol w:w="2800"/>
                        <w:gridCol w:w="1134"/>
                      </w:tblGrid>
                      <w:tr w:rsidR="00B97E51" w:rsidRPr="00337803" w:rsidTr="00B97E51">
                        <w:tc>
                          <w:tcPr>
                            <w:tcW w:w="2800" w:type="dxa"/>
                          </w:tcPr>
                          <w:p w:rsidR="00B97E51" w:rsidRPr="00337803" w:rsidRDefault="00B97E51" w:rsidP="00F7069C">
                            <w:r w:rsidRPr="00337803">
                              <w:t>Great Auk</w:t>
                            </w:r>
                          </w:p>
                        </w:tc>
                        <w:tc>
                          <w:tcPr>
                            <w:tcW w:w="1134" w:type="dxa"/>
                          </w:tcPr>
                          <w:p w:rsidR="00B97E51" w:rsidRPr="00337803" w:rsidRDefault="00B97E51" w:rsidP="00F7069C">
                            <w:r w:rsidRPr="00337803">
                              <w:t>1850</w:t>
                            </w:r>
                          </w:p>
                        </w:tc>
                      </w:tr>
                      <w:tr w:rsidR="00B97E51" w:rsidRPr="00337803" w:rsidTr="00B97E51">
                        <w:tc>
                          <w:tcPr>
                            <w:tcW w:w="2800" w:type="dxa"/>
                          </w:tcPr>
                          <w:p w:rsidR="00B97E51" w:rsidRPr="00337803" w:rsidRDefault="00B97E51" w:rsidP="00F7069C">
                            <w:r w:rsidRPr="00337803">
                              <w:t>Sea Mink</w:t>
                            </w:r>
                          </w:p>
                        </w:tc>
                        <w:tc>
                          <w:tcPr>
                            <w:tcW w:w="1134" w:type="dxa"/>
                          </w:tcPr>
                          <w:p w:rsidR="00B97E51" w:rsidRPr="00337803" w:rsidRDefault="00B97E51" w:rsidP="00F7069C">
                            <w:r w:rsidRPr="00337803">
                              <w:t>1875</w:t>
                            </w:r>
                          </w:p>
                        </w:tc>
                      </w:tr>
                      <w:tr w:rsidR="00B97E51" w:rsidRPr="00337803" w:rsidTr="00B97E51">
                        <w:tc>
                          <w:tcPr>
                            <w:tcW w:w="2800" w:type="dxa"/>
                          </w:tcPr>
                          <w:p w:rsidR="00B97E51" w:rsidRPr="00337803" w:rsidRDefault="00B97E51" w:rsidP="00F7069C">
                            <w:r w:rsidRPr="00337803">
                              <w:t>Quagga</w:t>
                            </w:r>
                          </w:p>
                        </w:tc>
                        <w:tc>
                          <w:tcPr>
                            <w:tcW w:w="1134" w:type="dxa"/>
                          </w:tcPr>
                          <w:p w:rsidR="00B97E51" w:rsidRPr="00337803" w:rsidRDefault="00B97E51" w:rsidP="00F7069C">
                            <w:r w:rsidRPr="00337803">
                              <w:t>1883</w:t>
                            </w:r>
                          </w:p>
                        </w:tc>
                      </w:tr>
                      <w:tr w:rsidR="00B97E51" w:rsidRPr="00337803" w:rsidTr="00B97E51">
                        <w:tc>
                          <w:tcPr>
                            <w:tcW w:w="2800" w:type="dxa"/>
                          </w:tcPr>
                          <w:p w:rsidR="00B97E51" w:rsidRPr="00337803" w:rsidRDefault="00B97E51" w:rsidP="00F7069C">
                            <w:r w:rsidRPr="00337803">
                              <w:t>passenger pigeon,</w:t>
                            </w:r>
                          </w:p>
                        </w:tc>
                        <w:tc>
                          <w:tcPr>
                            <w:tcW w:w="1134" w:type="dxa"/>
                          </w:tcPr>
                          <w:p w:rsidR="00B97E51" w:rsidRPr="00337803" w:rsidRDefault="00B97E51" w:rsidP="00F7069C">
                            <w:r w:rsidRPr="00337803">
                              <w:t>1914</w:t>
                            </w:r>
                          </w:p>
                        </w:tc>
                      </w:tr>
                      <w:tr w:rsidR="00B97E51" w:rsidRPr="00337803" w:rsidTr="00B97E51">
                        <w:tc>
                          <w:tcPr>
                            <w:tcW w:w="2800" w:type="dxa"/>
                          </w:tcPr>
                          <w:p w:rsidR="00B97E51" w:rsidRPr="00337803" w:rsidRDefault="00B97E51" w:rsidP="00F7069C">
                            <w:r w:rsidRPr="00337803">
                              <w:t>Tasmanian Tiger</w:t>
                            </w:r>
                          </w:p>
                        </w:tc>
                        <w:tc>
                          <w:tcPr>
                            <w:tcW w:w="1134" w:type="dxa"/>
                          </w:tcPr>
                          <w:p w:rsidR="00B97E51" w:rsidRPr="00337803" w:rsidRDefault="00B97E51" w:rsidP="00F7069C">
                            <w:r w:rsidRPr="00337803">
                              <w:t>1936</w:t>
                            </w:r>
                          </w:p>
                        </w:tc>
                      </w:tr>
                      <w:tr w:rsidR="00B97E51" w:rsidRPr="00337803" w:rsidTr="00B97E51">
                        <w:tc>
                          <w:tcPr>
                            <w:tcW w:w="2800" w:type="dxa"/>
                          </w:tcPr>
                          <w:p w:rsidR="00B97E51" w:rsidRPr="00337803" w:rsidRDefault="00B97E51" w:rsidP="00F7069C">
                            <w:r w:rsidRPr="00337803">
                              <w:t>Caribbean Monk Seal</w:t>
                            </w:r>
                          </w:p>
                        </w:tc>
                        <w:tc>
                          <w:tcPr>
                            <w:tcW w:w="1134" w:type="dxa"/>
                          </w:tcPr>
                          <w:p w:rsidR="00B97E51" w:rsidRPr="00337803" w:rsidRDefault="00B97E51" w:rsidP="00F7069C">
                            <w:r w:rsidRPr="00337803">
                              <w:t>1950</w:t>
                            </w:r>
                          </w:p>
                        </w:tc>
                      </w:tr>
                      <w:tr w:rsidR="00B97E51" w:rsidRPr="00337803" w:rsidTr="00B97E51">
                        <w:tc>
                          <w:tcPr>
                            <w:tcW w:w="2800" w:type="dxa"/>
                          </w:tcPr>
                          <w:p w:rsidR="00B97E51" w:rsidRPr="00337803" w:rsidRDefault="00B97E51" w:rsidP="00F7069C">
                            <w:r w:rsidRPr="00337803">
                              <w:t>Bubel Hartebeest</w:t>
                            </w:r>
                          </w:p>
                        </w:tc>
                        <w:tc>
                          <w:tcPr>
                            <w:tcW w:w="1134" w:type="dxa"/>
                          </w:tcPr>
                          <w:p w:rsidR="00B97E51" w:rsidRPr="00337803" w:rsidRDefault="00B97E51" w:rsidP="00F7069C">
                            <w:r w:rsidRPr="00337803">
                              <w:t>1950</w:t>
                            </w:r>
                          </w:p>
                        </w:tc>
                      </w:tr>
                      <w:tr w:rsidR="00B97E51" w:rsidRPr="00337803" w:rsidTr="00B97E51">
                        <w:tc>
                          <w:tcPr>
                            <w:tcW w:w="2800" w:type="dxa"/>
                          </w:tcPr>
                          <w:p w:rsidR="00B97E51" w:rsidRPr="00337803" w:rsidRDefault="00B97E51" w:rsidP="00F7069C">
                            <w:r w:rsidRPr="00337803">
                              <w:t>Tecopa Pupfish</w:t>
                            </w:r>
                          </w:p>
                        </w:tc>
                        <w:tc>
                          <w:tcPr>
                            <w:tcW w:w="1134" w:type="dxa"/>
                          </w:tcPr>
                          <w:p w:rsidR="00B97E51" w:rsidRPr="00337803" w:rsidRDefault="00B97E51" w:rsidP="00F7069C">
                            <w:r w:rsidRPr="00337803">
                              <w:t>1970</w:t>
                            </w:r>
                          </w:p>
                        </w:tc>
                      </w:tr>
                      <w:tr w:rsidR="00B97E51" w:rsidRPr="00337803" w:rsidTr="00B97E51">
                        <w:tc>
                          <w:tcPr>
                            <w:tcW w:w="2800" w:type="dxa"/>
                          </w:tcPr>
                          <w:p w:rsidR="00B97E51" w:rsidRPr="00337803" w:rsidRDefault="00B97E51" w:rsidP="00F7069C">
                            <w:r w:rsidRPr="00337803">
                              <w:t>Javan Tiger</w:t>
                            </w:r>
                          </w:p>
                        </w:tc>
                        <w:tc>
                          <w:tcPr>
                            <w:tcW w:w="1134" w:type="dxa"/>
                          </w:tcPr>
                          <w:p w:rsidR="00B97E51" w:rsidRPr="00337803" w:rsidRDefault="00B97E51" w:rsidP="00F7069C">
                            <w:r w:rsidRPr="00337803">
                              <w:t>1970</w:t>
                            </w:r>
                          </w:p>
                        </w:tc>
                      </w:tr>
                      <w:tr w:rsidR="00B97E51" w:rsidRPr="00337803" w:rsidTr="00B97E51">
                        <w:tc>
                          <w:tcPr>
                            <w:tcW w:w="2800" w:type="dxa"/>
                          </w:tcPr>
                          <w:p w:rsidR="00B97E51" w:rsidRPr="00337803" w:rsidRDefault="00B97E51" w:rsidP="00F7069C">
                            <w:r w:rsidRPr="00337803">
                              <w:t>Pyrenean ibex</w:t>
                            </w:r>
                          </w:p>
                        </w:tc>
                        <w:tc>
                          <w:tcPr>
                            <w:tcW w:w="1134" w:type="dxa"/>
                          </w:tcPr>
                          <w:p w:rsidR="00B97E51" w:rsidRPr="00337803" w:rsidRDefault="00B97E51" w:rsidP="00F7069C">
                            <w:r w:rsidRPr="00337803">
                              <w:t>20</w:t>
                            </w:r>
                            <w:r>
                              <w:t>00</w:t>
                            </w:r>
                          </w:p>
                        </w:tc>
                      </w:tr>
                      <w:tr w:rsidR="00B97E51" w:rsidRPr="00337803" w:rsidTr="00B97E51">
                        <w:tc>
                          <w:tcPr>
                            <w:tcW w:w="2800" w:type="dxa"/>
                          </w:tcPr>
                          <w:p w:rsidR="00B97E51" w:rsidRPr="00337803" w:rsidRDefault="00B97E51" w:rsidP="00F7069C">
                            <w:r w:rsidRPr="00337803">
                              <w:t xml:space="preserve">West African Black Rhino </w:t>
                            </w:r>
                          </w:p>
                        </w:tc>
                        <w:tc>
                          <w:tcPr>
                            <w:tcW w:w="1134" w:type="dxa"/>
                          </w:tcPr>
                          <w:p w:rsidR="00B97E51" w:rsidRPr="00337803" w:rsidRDefault="00B97E51" w:rsidP="00F7069C">
                            <w:r w:rsidRPr="00337803">
                              <w:t>2011</w:t>
                            </w:r>
                          </w:p>
                        </w:tc>
                      </w:tr>
                    </w:tbl>
                    <w:p w:rsidR="00B97E51" w:rsidRPr="00B62D3D" w:rsidRDefault="00B97E51" w:rsidP="00B97E51">
                      <w:pPr>
                        <w:rPr>
                          <w:rFonts w:ascii="Helvetica" w:hAnsi="Helvetica" w:cs="Helvetica"/>
                          <w:color w:val="444444"/>
                          <w:sz w:val="26"/>
                          <w:szCs w:val="26"/>
                        </w:rPr>
                      </w:pPr>
                    </w:p>
                  </w:txbxContent>
                </v:textbox>
                <w10:wrap type="square"/>
              </v:shape>
            </w:pict>
          </mc:Fallback>
        </mc:AlternateContent>
      </w:r>
      <w:r w:rsidR="006368A5">
        <w:t>The millenarian</w:t>
      </w:r>
      <w:r w:rsidR="005A2543">
        <w:t xml:space="preserve">s love to shout that species are going extinct at the rate of </w:t>
      </w:r>
      <w:r w:rsidR="008802F2">
        <w:t xml:space="preserve"> "dozens per day" according to the Center for Biological Diversity.  To prove it they have photos!  </w:t>
      </w:r>
      <w:r w:rsidR="005E469D">
        <w:t>They show p</w:t>
      </w:r>
      <w:r w:rsidR="008802F2">
        <w:t xml:space="preserve">recisely eleven animals that died out over the last 170 years, The two that disappeared in this century were subspecies, not even entire species.  </w:t>
      </w:r>
      <w:r w:rsidR="005E469D">
        <w:t xml:space="preserve"> One kind of black rhino disappeared from Africa, and one kind of orex in the Pyranees.</w:t>
      </w:r>
    </w:p>
    <w:p w:rsidR="008802F2" w:rsidRPr="00AC0217" w:rsidRDefault="008802F2" w:rsidP="008802F2"/>
    <w:p w:rsidR="004A1388" w:rsidRDefault="00060133" w:rsidP="005A2543">
      <w:r>
        <w:t>In his 1968 book "The Population Bomb" Paul Ehrlich</w:t>
      </w:r>
      <w:r w:rsidRPr="00060133">
        <w:t xml:space="preserve"> </w:t>
      </w:r>
      <w:r w:rsidR="00285664">
        <w:t>wrote:</w:t>
      </w:r>
      <w:r w:rsidR="00285664" w:rsidRPr="00285664">
        <w:t xml:space="preserve"> </w:t>
      </w:r>
      <w:r w:rsidR="00285664">
        <w:t xml:space="preserve"> </w:t>
      </w:r>
      <w:r w:rsidR="00285664" w:rsidRPr="00285664">
        <w:rPr>
          <w:i/>
        </w:rPr>
        <w:t>The battle to feed all of humanity is over. In the 1970s hundreds of millions of people will starve to death in spite of any crash programs embarked upon now. At this late date nothing can prevent a substantial increase in the world death rate</w:t>
      </w:r>
      <w:r w:rsidR="00285664" w:rsidRPr="00285664">
        <w:t>.</w:t>
      </w:r>
      <w:r w:rsidR="00285664">
        <w:t xml:space="preserve"> </w:t>
      </w:r>
      <w:r w:rsidR="004A1388">
        <w:t xml:space="preserve"> </w:t>
      </w:r>
    </w:p>
    <w:p w:rsidR="004A1388" w:rsidRDefault="004A1388" w:rsidP="005A2543"/>
    <w:p w:rsidR="001319BA" w:rsidRDefault="004A1388" w:rsidP="001319BA">
      <w:r>
        <w:t>T</w:t>
      </w:r>
      <w:r>
        <w:t>he farmer's problem is that grain prices keep falling.  Corn and wheat cost what they did 40 years ago --- not adjusted for inflation!</w:t>
      </w:r>
      <w:r>
        <w:t xml:space="preserve">  He predicted that India would never be able to feed itself.  In ten years they became net exporters.</w:t>
      </w:r>
      <w:r w:rsidR="001319BA" w:rsidRPr="001319BA">
        <w:t xml:space="preserve"> </w:t>
      </w:r>
    </w:p>
    <w:p w:rsidR="001319BA" w:rsidRDefault="001319BA" w:rsidP="001319BA"/>
    <w:p w:rsidR="00285664" w:rsidRDefault="001319BA" w:rsidP="001319BA">
      <w:r>
        <w:t>Losing the starvation bet in spectacular fashion, Ehrlich went on to claim the earth was running out of resources.  He bet economist Julian Simon that nickel, copper, chromium, tin and tungsten would be more expensive in 1990 than 1980.  He lost five out of five.  And… he's still in business 27 years later, still emphatically wrong, his true believers still believing!</w:t>
      </w:r>
    </w:p>
    <w:p w:rsidR="00285664" w:rsidRDefault="00285664" w:rsidP="005A2543"/>
    <w:p w:rsidR="005A2543" w:rsidRDefault="005A2543" w:rsidP="005A2543">
      <w:r>
        <w:t>If you read the posters in the Kyiv Metro you would think that the country was in the middle of an AIDS epidemic. Bodies in the street! I remember the real AIDS epidemic back in the 1980s when gay friends of mine were dying quite regularly. But I don't know anybody here in Ukraine. Do you</w:t>
      </w:r>
      <w:r w:rsidR="003F4239">
        <w:t>? Or is it just the millenarian</w:t>
      </w:r>
      <w:r>
        <w:t>s stampeding us again?</w:t>
      </w:r>
    </w:p>
    <w:p w:rsidR="005A2543" w:rsidRDefault="005A2543" w:rsidP="005A2543"/>
    <w:p w:rsidR="005A2543" w:rsidRDefault="005A2543" w:rsidP="005A2543">
      <w:r>
        <w:lastRenderedPageBreak/>
        <w:t>There is one common theme that unites all of the millenarian scare stories. They have a common villain. Distilled down, it is the straight white Western European Protestant man. We are responsible for everything! No, they don't mean that we are responsible for developing modern civilization, inventing just about everything important including the steamship, the railroad, the airplane, electricity, the telephone, the computer and the Internet. Even though that is true. No, they mean we are responsible for everything evil in world history: colonialism, slavery, the abuse of women, and asking transgendered people to make up their minds one way or the other.</w:t>
      </w:r>
    </w:p>
    <w:p w:rsidR="005A2543" w:rsidRDefault="005A2543" w:rsidP="005A2543"/>
    <w:p w:rsidR="005A2543" w:rsidRDefault="005A2543" w:rsidP="005A2543">
      <w:r>
        <w:t>A second common theme is that whatever they are shouting about, they demand that they have the power to fix the problem. They don't trust democracy – the voters are stupid. We should give those wise beings who perceive the problems of global warming, extinction and whatnot the power to tell us, the great unwashed, what we are allowed and not allowed to do in order to fix it.</w:t>
      </w:r>
    </w:p>
    <w:p w:rsidR="005A2543" w:rsidRDefault="005A2543" w:rsidP="005A2543"/>
    <w:p w:rsidR="005A2543" w:rsidRDefault="005A2543" w:rsidP="005A2543">
      <w:r>
        <w:t xml:space="preserve">I have made my peace with being wrong about the economic collapse. I go through life with a smile, spending the money that the government </w:t>
      </w:r>
      <w:r w:rsidR="002D04BD">
        <w:t xml:space="preserve">prints and </w:t>
      </w:r>
      <w:r>
        <w:t xml:space="preserve">gives me even though I am convinced they </w:t>
      </w:r>
      <w:r w:rsidR="002D04BD">
        <w:t>are stealing it from your generation</w:t>
      </w:r>
      <w:r>
        <w:t>. I am raising children in the expectation that they will live in interesting times but that one way or another they will survive. And when some doomsayers comes to you and tells you to get all worried about the environment or some other such impending catastrophe that would be my advice to you. Smile and tell them you don't know exactly how, but you are confident that we will muddle through.</w:t>
      </w:r>
    </w:p>
    <w:p w:rsidR="005A2543" w:rsidRDefault="005A2543" w:rsidP="005A2543"/>
    <w:p w:rsidR="00D309DE" w:rsidRPr="00AC0217" w:rsidRDefault="005A2543" w:rsidP="005A2543">
      <w:r>
        <w:t>For two millennia we call that religious faith. We can't explain how, but it worked. By having children I am betting that it will keep on working.</w:t>
      </w:r>
    </w:p>
    <w:sectPr w:rsidR="00D309DE" w:rsidRPr="00AC0217" w:rsidSect="006E532A">
      <w:headerReference w:type="default" r:id="rId7"/>
      <w:pgSz w:w="11907" w:h="16839" w:code="9"/>
      <w:pgMar w:top="567" w:right="567" w:bottom="567" w:left="567" w:header="720" w:footer="720" w:gutter="0"/>
      <w:cols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D0" w:rsidRDefault="00452CD0" w:rsidP="001319BA">
      <w:pPr>
        <w:spacing w:line="240" w:lineRule="auto"/>
      </w:pPr>
      <w:r>
        <w:separator/>
      </w:r>
    </w:p>
  </w:endnote>
  <w:endnote w:type="continuationSeparator" w:id="0">
    <w:p w:rsidR="00452CD0" w:rsidRDefault="00452CD0" w:rsidP="00131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D0" w:rsidRDefault="00452CD0" w:rsidP="001319BA">
      <w:pPr>
        <w:spacing w:line="240" w:lineRule="auto"/>
      </w:pPr>
      <w:r>
        <w:separator/>
      </w:r>
    </w:p>
  </w:footnote>
  <w:footnote w:type="continuationSeparator" w:id="0">
    <w:p w:rsidR="00452CD0" w:rsidRDefault="00452CD0" w:rsidP="001319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BA" w:rsidRDefault="001319BA" w:rsidP="001319BA">
    <w:pPr>
      <w:jc w:val="center"/>
    </w:pPr>
    <w:r>
      <w:t>The sky is falling</w:t>
    </w:r>
  </w:p>
  <w:p w:rsidR="001319BA" w:rsidRDefault="00131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43"/>
    <w:rsid w:val="00034FD8"/>
    <w:rsid w:val="00060133"/>
    <w:rsid w:val="000742F6"/>
    <w:rsid w:val="001319BA"/>
    <w:rsid w:val="00194D45"/>
    <w:rsid w:val="00285664"/>
    <w:rsid w:val="002D04BD"/>
    <w:rsid w:val="00371829"/>
    <w:rsid w:val="003C1210"/>
    <w:rsid w:val="003F4239"/>
    <w:rsid w:val="00421141"/>
    <w:rsid w:val="00452CD0"/>
    <w:rsid w:val="004A1388"/>
    <w:rsid w:val="004A3354"/>
    <w:rsid w:val="004E6EF7"/>
    <w:rsid w:val="004F0C3B"/>
    <w:rsid w:val="005A2543"/>
    <w:rsid w:val="005B56E6"/>
    <w:rsid w:val="005E469D"/>
    <w:rsid w:val="006368A5"/>
    <w:rsid w:val="0068203E"/>
    <w:rsid w:val="006E532A"/>
    <w:rsid w:val="00731094"/>
    <w:rsid w:val="007D7737"/>
    <w:rsid w:val="008802F2"/>
    <w:rsid w:val="008A674C"/>
    <w:rsid w:val="008F6691"/>
    <w:rsid w:val="00941483"/>
    <w:rsid w:val="0097160B"/>
    <w:rsid w:val="00A80D75"/>
    <w:rsid w:val="00AC0217"/>
    <w:rsid w:val="00B97E51"/>
    <w:rsid w:val="00D309DE"/>
    <w:rsid w:val="00D74611"/>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customStyle="1" w:styleId="apple-converted-space">
    <w:name w:val="apple-converted-space"/>
    <w:basedOn w:val="DefaultParagraphFont"/>
    <w:rsid w:val="008802F2"/>
  </w:style>
  <w:style w:type="table" w:styleId="TableGrid">
    <w:name w:val="Table Grid"/>
    <w:basedOn w:val="TableNormal"/>
    <w:uiPriority w:val="59"/>
    <w:rsid w:val="00880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BA"/>
    <w:pPr>
      <w:tabs>
        <w:tab w:val="center" w:pos="4680"/>
        <w:tab w:val="right" w:pos="9360"/>
      </w:tabs>
      <w:spacing w:line="240" w:lineRule="auto"/>
    </w:pPr>
  </w:style>
  <w:style w:type="character" w:customStyle="1" w:styleId="HeaderChar">
    <w:name w:val="Header Char"/>
    <w:basedOn w:val="DefaultParagraphFont"/>
    <w:link w:val="Header"/>
    <w:uiPriority w:val="99"/>
    <w:rsid w:val="001319BA"/>
  </w:style>
  <w:style w:type="paragraph" w:styleId="Footer">
    <w:name w:val="footer"/>
    <w:basedOn w:val="Normal"/>
    <w:link w:val="FooterChar"/>
    <w:uiPriority w:val="99"/>
    <w:unhideWhenUsed/>
    <w:rsid w:val="001319BA"/>
    <w:pPr>
      <w:tabs>
        <w:tab w:val="center" w:pos="4680"/>
        <w:tab w:val="right" w:pos="9360"/>
      </w:tabs>
      <w:spacing w:line="240" w:lineRule="auto"/>
    </w:pPr>
  </w:style>
  <w:style w:type="character" w:customStyle="1" w:styleId="FooterChar">
    <w:name w:val="Footer Char"/>
    <w:basedOn w:val="DefaultParagraphFont"/>
    <w:link w:val="Footer"/>
    <w:uiPriority w:val="99"/>
    <w:rsid w:val="00131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customStyle="1" w:styleId="apple-converted-space">
    <w:name w:val="apple-converted-space"/>
    <w:basedOn w:val="DefaultParagraphFont"/>
    <w:rsid w:val="008802F2"/>
  </w:style>
  <w:style w:type="table" w:styleId="TableGrid">
    <w:name w:val="Table Grid"/>
    <w:basedOn w:val="TableNormal"/>
    <w:uiPriority w:val="59"/>
    <w:rsid w:val="00880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BA"/>
    <w:pPr>
      <w:tabs>
        <w:tab w:val="center" w:pos="4680"/>
        <w:tab w:val="right" w:pos="9360"/>
      </w:tabs>
      <w:spacing w:line="240" w:lineRule="auto"/>
    </w:pPr>
  </w:style>
  <w:style w:type="character" w:customStyle="1" w:styleId="HeaderChar">
    <w:name w:val="Header Char"/>
    <w:basedOn w:val="DefaultParagraphFont"/>
    <w:link w:val="Header"/>
    <w:uiPriority w:val="99"/>
    <w:rsid w:val="001319BA"/>
  </w:style>
  <w:style w:type="paragraph" w:styleId="Footer">
    <w:name w:val="footer"/>
    <w:basedOn w:val="Normal"/>
    <w:link w:val="FooterChar"/>
    <w:uiPriority w:val="99"/>
    <w:unhideWhenUsed/>
    <w:rsid w:val="001319BA"/>
    <w:pPr>
      <w:tabs>
        <w:tab w:val="center" w:pos="4680"/>
        <w:tab w:val="right" w:pos="9360"/>
      </w:tabs>
      <w:spacing w:line="240" w:lineRule="auto"/>
    </w:pPr>
  </w:style>
  <w:style w:type="character" w:customStyle="1" w:styleId="FooterChar">
    <w:name w:val="Footer Char"/>
    <w:basedOn w:val="DefaultParagraphFont"/>
    <w:link w:val="Footer"/>
    <w:uiPriority w:val="99"/>
    <w:rsid w:val="0013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14</cp:revision>
  <cp:lastPrinted>2017-05-15T09:08:00Z</cp:lastPrinted>
  <dcterms:created xsi:type="dcterms:W3CDTF">2017-05-05T08:11:00Z</dcterms:created>
  <dcterms:modified xsi:type="dcterms:W3CDTF">2017-05-15T09:21:00Z</dcterms:modified>
</cp:coreProperties>
</file>